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23" w:rsidRDefault="00115223" w:rsidP="00623493">
      <w:pPr>
        <w:pStyle w:val="NoSpacing"/>
        <w:rPr>
          <w:rFonts w:ascii="5thGrader" w:hAnsi="5thGrader"/>
        </w:rPr>
      </w:pPr>
    </w:p>
    <w:p w:rsidR="00806A4D" w:rsidRDefault="004F3F3E" w:rsidP="004F3F3E">
      <w:pPr>
        <w:pStyle w:val="NoSpacing"/>
        <w:rPr>
          <w:rFonts w:ascii="Comic Sans MS" w:hAnsi="Comic Sans MS"/>
          <w:noProof/>
        </w:rPr>
        <w:sectPr w:rsidR="00806A4D" w:rsidSect="0064215B">
          <w:headerReference w:type="default" r:id="rId6"/>
          <w:pgSz w:w="12240" w:h="15840"/>
          <w:pgMar w:top="720" w:right="720" w:bottom="720" w:left="720" w:header="720" w:footer="720" w:gutter="0"/>
          <w:cols w:num="2" w:space="135"/>
          <w:docGrid w:linePitch="360"/>
        </w:sectPr>
      </w:pPr>
      <w:r>
        <w:rPr>
          <w:rFonts w:ascii="Comic Sans MS" w:hAnsi="Comic Sans MS"/>
          <w:noProof/>
        </w:rPr>
        <w:lastRenderedPageBreak/>
        <w:tab/>
      </w:r>
    </w:p>
    <w:p w:rsidR="00F463B2" w:rsidRPr="007B3366" w:rsidRDefault="00E6007C" w:rsidP="00457A03">
      <w:pPr>
        <w:pStyle w:val="NoSpacing"/>
        <w:rPr>
          <w:rFonts w:ascii="Broadway" w:hAnsi="Broadway"/>
          <w:noProof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635635</wp:posOffset>
            </wp:positionV>
            <wp:extent cx="1214120" cy="998855"/>
            <wp:effectExtent l="19050" t="0" r="5080" b="0"/>
            <wp:wrapTight wrapText="bothSides">
              <wp:wrapPolygon edited="0">
                <wp:start x="9828" y="0"/>
                <wp:lineTo x="1017" y="6179"/>
                <wp:lineTo x="-339" y="11123"/>
                <wp:lineTo x="-339" y="14830"/>
                <wp:lineTo x="3050" y="19774"/>
                <wp:lineTo x="4067" y="20186"/>
                <wp:lineTo x="7117" y="21010"/>
                <wp:lineTo x="7795" y="21010"/>
                <wp:lineTo x="13218" y="21010"/>
                <wp:lineTo x="14234" y="21010"/>
                <wp:lineTo x="16607" y="20186"/>
                <wp:lineTo x="16607" y="19774"/>
                <wp:lineTo x="17623" y="19774"/>
                <wp:lineTo x="21690" y="14418"/>
                <wp:lineTo x="21690" y="11535"/>
                <wp:lineTo x="21351" y="9475"/>
                <wp:lineTo x="20335" y="6591"/>
                <wp:lineTo x="20674" y="6591"/>
                <wp:lineTo x="16607" y="2884"/>
                <wp:lineTo x="12540" y="0"/>
                <wp:lineTo x="9828" y="0"/>
              </wp:wrapPolygon>
            </wp:wrapTight>
            <wp:docPr id="2" name="Picture 1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A4D">
        <w:rPr>
          <w:rFonts w:ascii="Comic Sans MS" w:hAnsi="Comic Sans MS"/>
          <w:noProof/>
        </w:rPr>
        <w:tab/>
      </w:r>
      <w:r w:rsidR="00457A03">
        <w:rPr>
          <w:rFonts w:ascii="Comic Sans MS" w:hAnsi="Comic Sans MS"/>
          <w:noProof/>
        </w:rPr>
        <w:t>Well we made it to October! I can’t believe it was time to flip the calendar</w:t>
      </w:r>
      <w:r>
        <w:rPr>
          <w:rFonts w:ascii="Comic Sans MS" w:hAnsi="Comic Sans MS"/>
          <w:noProof/>
        </w:rPr>
        <w:t>! This month promises to be a busy one! We have continued talking about fall and are working our way through some Halloween projects!  Keep an eye out for some spooky things coming home!</w:t>
      </w:r>
    </w:p>
    <w:p w:rsidR="007B3366" w:rsidRDefault="007B3366" w:rsidP="00170C1E">
      <w:pPr>
        <w:pStyle w:val="NoSpacing"/>
        <w:jc w:val="center"/>
        <w:rPr>
          <w:rFonts w:ascii="Batang" w:eastAsia="Batang" w:hAnsi="Batang"/>
          <w:b/>
          <w:sz w:val="28"/>
          <w:szCs w:val="28"/>
        </w:rPr>
      </w:pPr>
    </w:p>
    <w:p w:rsidR="00170C1E" w:rsidRPr="00F9408A" w:rsidRDefault="00170C1E" w:rsidP="00170C1E">
      <w:pPr>
        <w:pStyle w:val="NoSpacing"/>
        <w:jc w:val="center"/>
        <w:rPr>
          <w:rFonts w:ascii="Batang" w:eastAsia="Batang" w:hAnsi="Batang"/>
          <w:b/>
          <w:sz w:val="36"/>
          <w:szCs w:val="36"/>
        </w:rPr>
      </w:pPr>
      <w:r w:rsidRPr="00F9408A">
        <w:rPr>
          <w:rFonts w:ascii="Batang" w:eastAsia="Batang" w:hAnsi="Batang"/>
          <w:b/>
          <w:sz w:val="36"/>
          <w:szCs w:val="36"/>
        </w:rPr>
        <w:t>Spelling List</w:t>
      </w:r>
    </w:p>
    <w:p w:rsidR="00A7106F" w:rsidRPr="00A7106F" w:rsidRDefault="0079016D" w:rsidP="007B3366">
      <w:pPr>
        <w:pStyle w:val="NoSpacing"/>
        <w:ind w:firstLine="720"/>
        <w:rPr>
          <w:rFonts w:ascii="Batang" w:eastAsia="Batang" w:hAnsi="Batang"/>
        </w:rPr>
      </w:pPr>
      <w:r w:rsidRPr="00A7106F">
        <w:rPr>
          <w:rFonts w:ascii="Batang" w:eastAsia="Batang" w:hAnsi="Batang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585470</wp:posOffset>
            </wp:positionV>
            <wp:extent cx="962025" cy="1211580"/>
            <wp:effectExtent l="19050" t="0" r="9525" b="0"/>
            <wp:wrapTight wrapText="bothSides">
              <wp:wrapPolygon edited="0">
                <wp:start x="14970" y="0"/>
                <wp:lineTo x="1283" y="1698"/>
                <wp:lineTo x="-428" y="2377"/>
                <wp:lineTo x="-428" y="7811"/>
                <wp:lineTo x="428" y="10868"/>
                <wp:lineTo x="3422" y="16302"/>
                <wp:lineTo x="2566" y="21396"/>
                <wp:lineTo x="4705" y="21396"/>
                <wp:lineTo x="14115" y="21396"/>
                <wp:lineTo x="20531" y="19358"/>
                <wp:lineTo x="20103" y="16302"/>
                <wp:lineTo x="20958" y="14264"/>
                <wp:lineTo x="21814" y="11887"/>
                <wp:lineTo x="21386" y="10868"/>
                <wp:lineTo x="17109" y="5434"/>
                <wp:lineTo x="17964" y="0"/>
                <wp:lineTo x="14970" y="0"/>
              </wp:wrapPolygon>
            </wp:wrapTight>
            <wp:docPr id="4" name="Picture 3" descr="C:\Users\taolson\AppData\Local\Microsoft\Windows\Temporary Internet Files\Content.IE5\CT93IAZ4\MC900048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lson\AppData\Local\Microsoft\Windows\Temporary Internet Files\Content.IE5\CT93IAZ4\MC9000482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3B2" w:rsidRPr="00A7106F">
        <w:rPr>
          <w:rFonts w:ascii="Batang" w:eastAsia="Batang" w:hAnsi="Batang"/>
          <w:noProof/>
        </w:rPr>
        <w:t xml:space="preserve">Again this week the spelling list is on the back of todays newsletter. </w:t>
      </w:r>
      <w:r w:rsidR="00170C1E" w:rsidRPr="00A7106F">
        <w:rPr>
          <w:rFonts w:ascii="Batang" w:eastAsia="Batang" w:hAnsi="Batang"/>
        </w:rPr>
        <w:t xml:space="preserve">We will be testing on these words on Wednesday and again on Friday. I will take the </w:t>
      </w:r>
      <w:proofErr w:type="gramStart"/>
      <w:r w:rsidR="00170C1E" w:rsidRPr="00A7106F">
        <w:rPr>
          <w:rFonts w:ascii="Batang" w:eastAsia="Batang" w:hAnsi="Batang"/>
        </w:rPr>
        <w:t>best</w:t>
      </w:r>
      <w:proofErr w:type="gramEnd"/>
      <w:r w:rsidR="00170C1E" w:rsidRPr="00A7106F">
        <w:rPr>
          <w:rFonts w:ascii="Batang" w:eastAsia="Batang" w:hAnsi="Batang"/>
        </w:rPr>
        <w:t xml:space="preserve"> of the two scores for the final grade. We are starting with just six words but the list </w:t>
      </w:r>
    </w:p>
    <w:p w:rsidR="00623493" w:rsidRPr="00A7106F" w:rsidRDefault="00170C1E" w:rsidP="00A7106F">
      <w:pPr>
        <w:pStyle w:val="NoSpacing"/>
        <w:rPr>
          <w:rFonts w:ascii="Batang" w:eastAsia="Batang" w:hAnsi="Batang"/>
        </w:rPr>
      </w:pPr>
      <w:proofErr w:type="gramStart"/>
      <w:r w:rsidRPr="00A7106F">
        <w:rPr>
          <w:rFonts w:ascii="Batang" w:eastAsia="Batang" w:hAnsi="Batang"/>
        </w:rPr>
        <w:t>will</w:t>
      </w:r>
      <w:proofErr w:type="gramEnd"/>
      <w:r w:rsidRPr="00A7106F">
        <w:rPr>
          <w:rFonts w:ascii="Batang" w:eastAsia="Batang" w:hAnsi="Batang"/>
        </w:rPr>
        <w:t xml:space="preserve"> gradually grow as we get into our reading curriculum. </w:t>
      </w:r>
    </w:p>
    <w:p w:rsidR="0079016D" w:rsidRPr="00A7106F" w:rsidRDefault="0079016D" w:rsidP="0079016D">
      <w:pPr>
        <w:pStyle w:val="NoSpacing"/>
        <w:ind w:firstLine="720"/>
        <w:rPr>
          <w:rFonts w:ascii="Batang" w:eastAsia="Batang" w:hAnsi="Batang"/>
        </w:rPr>
      </w:pPr>
      <w:r w:rsidRPr="00A7106F">
        <w:rPr>
          <w:rFonts w:ascii="Batang" w:eastAsia="Batang" w:hAnsi="Batang"/>
        </w:rPr>
        <w:t xml:space="preserve">There is a great website available to help your student work with our spelling words each week. The site is: </w:t>
      </w:r>
      <w:hyperlink r:id="rId9" w:history="1">
        <w:r w:rsidRPr="00A7106F">
          <w:rPr>
            <w:rStyle w:val="Hyperlink"/>
            <w:rFonts w:ascii="Batang" w:eastAsia="Batang" w:hAnsi="Batang"/>
          </w:rPr>
          <w:t>www.spellingcity.com</w:t>
        </w:r>
      </w:hyperlink>
      <w:r w:rsidRPr="00A7106F">
        <w:rPr>
          <w:rFonts w:ascii="Batang" w:eastAsia="Batang" w:hAnsi="Batang"/>
        </w:rPr>
        <w:t xml:space="preserve"> </w:t>
      </w:r>
      <w:r w:rsidR="00457A03" w:rsidRPr="00A7106F">
        <w:rPr>
          <w:rFonts w:ascii="Batang" w:eastAsia="Batang" w:hAnsi="Batang"/>
        </w:rPr>
        <w:t xml:space="preserve">I have now entered the lists under my name. </w:t>
      </w:r>
      <w:r w:rsidRPr="00A7106F">
        <w:rPr>
          <w:rFonts w:ascii="Batang" w:eastAsia="Batang" w:hAnsi="Batang"/>
        </w:rPr>
        <w:t>If you go to the sight then clic</w:t>
      </w:r>
      <w:r w:rsidR="00457A03" w:rsidRPr="00A7106F">
        <w:rPr>
          <w:rFonts w:ascii="Batang" w:eastAsia="Batang" w:hAnsi="Batang"/>
        </w:rPr>
        <w:t xml:space="preserve">k on find a list and type in </w:t>
      </w:r>
      <w:proofErr w:type="spellStart"/>
      <w:r w:rsidR="00457A03" w:rsidRPr="00A7106F">
        <w:rPr>
          <w:rFonts w:ascii="Batang" w:eastAsia="Batang" w:hAnsi="Batang"/>
        </w:rPr>
        <w:t>Tori</w:t>
      </w:r>
      <w:proofErr w:type="spellEnd"/>
      <w:r w:rsidR="00457A03" w:rsidRPr="00A7106F">
        <w:rPr>
          <w:rFonts w:ascii="Batang" w:eastAsia="Batang" w:hAnsi="Batang"/>
        </w:rPr>
        <w:t xml:space="preserve"> Olson all of</w:t>
      </w:r>
      <w:r w:rsidRPr="00A7106F">
        <w:rPr>
          <w:rFonts w:ascii="Batang" w:eastAsia="Batang" w:hAnsi="Batang"/>
        </w:rPr>
        <w:t xml:space="preserve"> our list</w:t>
      </w:r>
      <w:r w:rsidR="00457A03" w:rsidRPr="00A7106F">
        <w:rPr>
          <w:rFonts w:ascii="Batang" w:eastAsia="Batang" w:hAnsi="Batang"/>
        </w:rPr>
        <w:t>s</w:t>
      </w:r>
      <w:r w:rsidRPr="00A7106F">
        <w:rPr>
          <w:rFonts w:ascii="Batang" w:eastAsia="Batang" w:hAnsi="Batang"/>
        </w:rPr>
        <w:t xml:space="preserve"> will show up. There are many great word games that you can play on this sight. A favorite so far in our room is “Hang Mouse” with color words. Hit the web and give it a try!</w:t>
      </w:r>
    </w:p>
    <w:p w:rsidR="0079016D" w:rsidRPr="0079016D" w:rsidRDefault="00CD0847" w:rsidP="0079016D">
      <w:pPr>
        <w:pStyle w:val="NoSpacing"/>
        <w:ind w:firstLine="720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30480</wp:posOffset>
            </wp:positionV>
            <wp:extent cx="598170" cy="605790"/>
            <wp:effectExtent l="19050" t="0" r="0" b="0"/>
            <wp:wrapTight wrapText="bothSides">
              <wp:wrapPolygon edited="0">
                <wp:start x="5503" y="0"/>
                <wp:lineTo x="2064" y="1358"/>
                <wp:lineTo x="-688" y="6113"/>
                <wp:lineTo x="-688" y="14264"/>
                <wp:lineTo x="4127" y="21057"/>
                <wp:lineTo x="6879" y="21057"/>
                <wp:lineTo x="13070" y="21057"/>
                <wp:lineTo x="15822" y="21057"/>
                <wp:lineTo x="21325" y="14264"/>
                <wp:lineTo x="21325" y="7472"/>
                <wp:lineTo x="19261" y="4075"/>
                <wp:lineTo x="15134" y="0"/>
                <wp:lineTo x="550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3B2" w:rsidRDefault="00E6007C" w:rsidP="0079016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Me </w:t>
      </w:r>
      <w:proofErr w:type="gramStart"/>
      <w:r>
        <w:rPr>
          <w:rFonts w:ascii="Britannic Bold" w:hAnsi="Britannic Bold"/>
          <w:sz w:val="36"/>
          <w:szCs w:val="36"/>
        </w:rPr>
        <w:t>On</w:t>
      </w:r>
      <w:proofErr w:type="gramEnd"/>
      <w:r>
        <w:rPr>
          <w:rFonts w:ascii="Britannic Bold" w:hAnsi="Britannic Bold"/>
          <w:sz w:val="36"/>
          <w:szCs w:val="36"/>
        </w:rPr>
        <w:t xml:space="preserve"> The Map</w:t>
      </w:r>
    </w:p>
    <w:p w:rsidR="00E6007C" w:rsidRPr="00E6007C" w:rsidRDefault="00E6007C" w:rsidP="0079016D">
      <w:pPr>
        <w:jc w:val="center"/>
        <w:rPr>
          <w:rFonts w:ascii="Britannic Bold" w:hAnsi="Britannic Bold"/>
          <w:sz w:val="32"/>
          <w:szCs w:val="32"/>
        </w:rPr>
      </w:pPr>
      <w:r w:rsidRPr="00E6007C">
        <w:rPr>
          <w:rFonts w:ascii="Britannic Bold" w:hAnsi="Britannic Bold"/>
          <w:sz w:val="32"/>
          <w:szCs w:val="32"/>
        </w:rPr>
        <w:t xml:space="preserve">Please be sure to complete the homework that was sent home last week regarding the “Me </w:t>
      </w:r>
      <w:proofErr w:type="gramStart"/>
      <w:r w:rsidRPr="00E6007C">
        <w:rPr>
          <w:rFonts w:ascii="Britannic Bold" w:hAnsi="Britannic Bold"/>
          <w:sz w:val="32"/>
          <w:szCs w:val="32"/>
        </w:rPr>
        <w:t>On The</w:t>
      </w:r>
      <w:proofErr w:type="gramEnd"/>
      <w:r w:rsidRPr="00E6007C">
        <w:rPr>
          <w:rFonts w:ascii="Britannic Bold" w:hAnsi="Britannic Bold"/>
          <w:sz w:val="32"/>
          <w:szCs w:val="32"/>
        </w:rPr>
        <w:t xml:space="preserve"> Map” unit. Please send the packet back right away since we will be starting this unit next week. </w:t>
      </w:r>
    </w:p>
    <w:p w:rsidR="0088612C" w:rsidRDefault="0088612C" w:rsidP="007B3366">
      <w:pPr>
        <w:pStyle w:val="NoSpacing"/>
        <w:jc w:val="center"/>
        <w:rPr>
          <w:rFonts w:ascii="DFKai-SB" w:eastAsia="DFKai-SB" w:hAnsi="DFKai-SB"/>
          <w:sz w:val="44"/>
          <w:szCs w:val="44"/>
        </w:rPr>
      </w:pPr>
    </w:p>
    <w:p w:rsidR="000D1689" w:rsidRDefault="007B3366" w:rsidP="007B3366">
      <w:pPr>
        <w:pStyle w:val="NoSpacing"/>
        <w:jc w:val="center"/>
        <w:rPr>
          <w:rFonts w:ascii="DFKai-SB" w:eastAsia="DFKai-SB" w:hAnsi="DFKai-SB"/>
          <w:sz w:val="44"/>
          <w:szCs w:val="44"/>
        </w:rPr>
      </w:pPr>
      <w:r>
        <w:rPr>
          <w:rFonts w:ascii="DFKai-SB" w:eastAsia="DFKai-SB" w:hAnsi="DFKai-SB"/>
          <w:sz w:val="44"/>
          <w:szCs w:val="44"/>
        </w:rPr>
        <w:lastRenderedPageBreak/>
        <w:t>Items to Note</w:t>
      </w:r>
    </w:p>
    <w:p w:rsidR="007B3366" w:rsidRPr="00CD0847" w:rsidRDefault="00CD0847" w:rsidP="007B3366">
      <w:pPr>
        <w:pStyle w:val="NoSpacing"/>
        <w:rPr>
          <w:rFonts w:ascii="Agency FB" w:eastAsia="DFKai-SB" w:hAnsi="Agency FB" w:cs="BrowalliaUPC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272415</wp:posOffset>
            </wp:positionV>
            <wp:extent cx="958850" cy="637540"/>
            <wp:effectExtent l="19050" t="0" r="0" b="0"/>
            <wp:wrapTight wrapText="bothSides">
              <wp:wrapPolygon edited="0">
                <wp:start x="-429" y="0"/>
                <wp:lineTo x="-429" y="20653"/>
                <wp:lineTo x="21457" y="20653"/>
                <wp:lineTo x="21457" y="0"/>
                <wp:lineTo x="-429" y="0"/>
              </wp:wrapPolygon>
            </wp:wrapTight>
            <wp:docPr id="5" name="Picture 3" descr="C:\Users\taolson\AppData\Local\Microsoft\Windows\Temporary Internet Files\Content.IE5\KW95DCY8\MP9004309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lson\AppData\Local\Microsoft\Windows\Temporary Internet Files\Content.IE5\KW95DCY8\MP90043095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66">
        <w:rPr>
          <w:rFonts w:ascii="DFKai-SB" w:eastAsia="DFKai-SB" w:hAnsi="DFKai-SB"/>
          <w:sz w:val="28"/>
          <w:szCs w:val="28"/>
        </w:rPr>
        <w:tab/>
      </w:r>
      <w:r w:rsidR="007B3366" w:rsidRPr="00CD0847">
        <w:rPr>
          <w:rFonts w:ascii="Agency FB" w:eastAsia="DFKai-SB" w:hAnsi="Agency FB" w:cs="BrowalliaUPC"/>
          <w:sz w:val="28"/>
          <w:szCs w:val="28"/>
        </w:rPr>
        <w:t xml:space="preserve">Just a couple things I wanted to pass on quick- my phone is now fixed and ready to use!!!! </w:t>
      </w:r>
      <w:r w:rsidR="007B3366" w:rsidRPr="00CD0847">
        <w:rPr>
          <w:rFonts w:ascii="Agency FB" w:eastAsia="DFKai-SB" w:hAnsi="Agency FB" w:cs="BrowalliaUPC"/>
          <w:sz w:val="28"/>
          <w:szCs w:val="28"/>
        </w:rPr>
        <w:sym w:font="Wingdings" w:char="F04A"/>
      </w:r>
      <w:r w:rsidR="007B3366" w:rsidRPr="00CD0847">
        <w:rPr>
          <w:rFonts w:ascii="Agency FB" w:eastAsia="DFKai-SB" w:hAnsi="Agency FB" w:cs="BrowalliaUPC"/>
          <w:sz w:val="28"/>
          <w:szCs w:val="28"/>
        </w:rPr>
        <w:t xml:space="preserve"> If you need to get information to me or your child please know that the voicemail is now in working order! The number to our room is 218-354-2300 ext 432.</w:t>
      </w:r>
    </w:p>
    <w:p w:rsidR="007B3366" w:rsidRDefault="007B3366" w:rsidP="007B3366">
      <w:pPr>
        <w:pStyle w:val="NoSpacing"/>
        <w:rPr>
          <w:rFonts w:ascii="Agency FB" w:eastAsia="DFKai-SB" w:hAnsi="Agency FB" w:cs="BrowalliaUPC"/>
          <w:sz w:val="28"/>
          <w:szCs w:val="28"/>
        </w:rPr>
      </w:pPr>
      <w:r w:rsidRPr="00CD0847">
        <w:rPr>
          <w:rFonts w:ascii="Agency FB" w:eastAsia="DFKai-SB" w:hAnsi="Agency FB" w:cs="BrowalliaUPC"/>
          <w:sz w:val="28"/>
          <w:szCs w:val="28"/>
        </w:rPr>
        <w:tab/>
        <w:t xml:space="preserve">Also, I have had a number of emails coming in and I just wanted to remind you that my email address is a little different than the usual ones. There is another teacher at the high school who is a T. Olson so my email is </w:t>
      </w:r>
      <w:hyperlink r:id="rId12" w:history="1">
        <w:r w:rsidRPr="00CD0847">
          <w:rPr>
            <w:rStyle w:val="Hyperlink"/>
            <w:rFonts w:ascii="Agency FB" w:eastAsia="DFKai-SB" w:hAnsi="Agency FB" w:cs="BrowalliaUPC"/>
            <w:sz w:val="28"/>
            <w:szCs w:val="28"/>
          </w:rPr>
          <w:t>taolson@barnesville.k12.mn.us</w:t>
        </w:r>
      </w:hyperlink>
      <w:r w:rsidRPr="00CD0847">
        <w:rPr>
          <w:rFonts w:ascii="Agency FB" w:eastAsia="DFKai-SB" w:hAnsi="Agency FB" w:cs="BrowalliaUPC"/>
          <w:sz w:val="28"/>
          <w:szCs w:val="28"/>
        </w:rPr>
        <w:t xml:space="preserve">. If you forget and send it to </w:t>
      </w:r>
      <w:proofErr w:type="spellStart"/>
      <w:r w:rsidRPr="00CD0847">
        <w:rPr>
          <w:rFonts w:ascii="Agency FB" w:eastAsia="DFKai-SB" w:hAnsi="Agency FB" w:cs="BrowalliaUPC"/>
          <w:sz w:val="28"/>
          <w:szCs w:val="28"/>
        </w:rPr>
        <w:t>tolson</w:t>
      </w:r>
      <w:proofErr w:type="spellEnd"/>
      <w:r w:rsidRPr="00CD0847">
        <w:rPr>
          <w:rFonts w:ascii="Agency FB" w:eastAsia="DFKai-SB" w:hAnsi="Agency FB" w:cs="BrowalliaUPC"/>
          <w:sz w:val="28"/>
          <w:szCs w:val="28"/>
        </w:rPr>
        <w:t xml:space="preserve"> she will pass them on but I don’t want to over fill her inbox! Thanks!</w:t>
      </w:r>
    </w:p>
    <w:p w:rsidR="00A7106F" w:rsidRDefault="00A7106F" w:rsidP="00A7106F">
      <w:pPr>
        <w:pStyle w:val="NoSpacing"/>
        <w:jc w:val="center"/>
        <w:rPr>
          <w:rFonts w:ascii="DJ Fun Plaid" w:eastAsia="DFKai-SB" w:hAnsi="DJ Fun Plaid" w:cs="BrowalliaUPC"/>
          <w:b/>
          <w:sz w:val="44"/>
          <w:szCs w:val="44"/>
        </w:rPr>
      </w:pPr>
    </w:p>
    <w:p w:rsidR="00A7106F" w:rsidRDefault="00A7106F" w:rsidP="00A7106F">
      <w:pPr>
        <w:pStyle w:val="NoSpacing"/>
        <w:jc w:val="center"/>
        <w:rPr>
          <w:rFonts w:ascii="DJ Fun Plaid" w:eastAsia="DFKai-SB" w:hAnsi="DJ Fun Plaid" w:cs="BrowalliaUPC"/>
          <w:b/>
          <w:sz w:val="44"/>
          <w:szCs w:val="44"/>
        </w:rPr>
      </w:pPr>
      <w:r w:rsidRPr="00A7106F">
        <w:rPr>
          <w:rFonts w:ascii="DJ Fun Plaid" w:eastAsia="DFKai-SB" w:hAnsi="DJ Fun Plaid" w:cs="BrowalliaUPC"/>
          <w:b/>
          <w:sz w:val="44"/>
          <w:szCs w:val="44"/>
        </w:rPr>
        <w:t>MARK YOUR CALENDARS</w:t>
      </w:r>
    </w:p>
    <w:p w:rsidR="00A7106F" w:rsidRPr="00A7106F" w:rsidRDefault="00A7106F" w:rsidP="00A7106F">
      <w:pPr>
        <w:pStyle w:val="NoSpacing"/>
        <w:jc w:val="center"/>
        <w:rPr>
          <w:rFonts w:ascii="Batang" w:eastAsia="Batang" w:hAnsi="Batang" w:cs="BrowalliaUPC"/>
          <w:b/>
          <w:sz w:val="32"/>
          <w:szCs w:val="32"/>
        </w:rPr>
      </w:pPr>
      <w:r>
        <w:rPr>
          <w:rFonts w:ascii="Batang" w:eastAsia="Batang" w:hAnsi="Batang" w:cs="BrowalliaUPC"/>
          <w:b/>
          <w:sz w:val="32"/>
          <w:szCs w:val="32"/>
        </w:rPr>
        <w:t>Friday October 14</w:t>
      </w:r>
      <w:r w:rsidRPr="00A7106F">
        <w:rPr>
          <w:rFonts w:ascii="Batang" w:eastAsia="Batang" w:hAnsi="Batang" w:cs="BrowalliaUPC"/>
          <w:b/>
          <w:sz w:val="32"/>
          <w:szCs w:val="32"/>
          <w:vertAlign w:val="superscript"/>
        </w:rPr>
        <w:t>th</w:t>
      </w:r>
      <w:r>
        <w:rPr>
          <w:rFonts w:ascii="Batang" w:eastAsia="Batang" w:hAnsi="Batang" w:cs="BrowalliaUPC"/>
          <w:b/>
          <w:sz w:val="32"/>
          <w:szCs w:val="32"/>
        </w:rPr>
        <w:t xml:space="preserve"> is our first CPT </w:t>
      </w:r>
      <w:proofErr w:type="gramStart"/>
      <w:r>
        <w:rPr>
          <w:rFonts w:ascii="Batang" w:eastAsia="Batang" w:hAnsi="Batang" w:cs="BrowalliaUPC"/>
          <w:b/>
          <w:sz w:val="32"/>
          <w:szCs w:val="32"/>
        </w:rPr>
        <w:t>day</w:t>
      </w:r>
      <w:proofErr w:type="gramEnd"/>
      <w:r>
        <w:rPr>
          <w:rFonts w:ascii="Batang" w:eastAsia="Batang" w:hAnsi="Batang" w:cs="BrowalliaUPC"/>
          <w:b/>
          <w:sz w:val="32"/>
          <w:szCs w:val="32"/>
        </w:rPr>
        <w:t xml:space="preserve"> of the year. Remember that school doesn’t start until 10:30!</w:t>
      </w:r>
    </w:p>
    <w:p w:rsidR="00F9408A" w:rsidRDefault="007B3366" w:rsidP="00CD0847">
      <w:pPr>
        <w:pStyle w:val="NoSpacing"/>
        <w:rPr>
          <w:rFonts w:ascii="Algerian" w:hAnsi="Algerian"/>
          <w:sz w:val="32"/>
          <w:szCs w:val="32"/>
        </w:rPr>
      </w:pPr>
      <w:r w:rsidRPr="00CD0847">
        <w:rPr>
          <w:rFonts w:ascii="Agency FB" w:eastAsia="DFKai-SB" w:hAnsi="Agency FB" w:cs="BrowalliaUPC"/>
          <w:sz w:val="28"/>
          <w:szCs w:val="28"/>
        </w:rPr>
        <w:tab/>
      </w:r>
    </w:p>
    <w:p w:rsidR="007B3366" w:rsidRDefault="00F9408A" w:rsidP="00F9408A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AR HAS STARTED!</w:t>
      </w:r>
    </w:p>
    <w:p w:rsidR="00F9408A" w:rsidRPr="00A7106F" w:rsidRDefault="00CD0847" w:rsidP="00F9408A">
      <w:pPr>
        <w:pStyle w:val="NoSpacing"/>
        <w:ind w:firstLine="720"/>
        <w:rPr>
          <w:rFonts w:ascii="Batang" w:eastAsia="Batang" w:hAnsi="Batang"/>
          <w:sz w:val="20"/>
          <w:szCs w:val="20"/>
        </w:rPr>
      </w:pPr>
      <w:r w:rsidRPr="00A7106F">
        <w:rPr>
          <w:rFonts w:ascii="Batang" w:eastAsia="Batang" w:hAnsi="Batang"/>
          <w:sz w:val="20"/>
          <w:szCs w:val="20"/>
        </w:rPr>
        <w:t xml:space="preserve">We are well on our way to working through the AR reading program. I have had a few questions that have come up and I would like to try to clear up some of the confusion. </w:t>
      </w:r>
    </w:p>
    <w:p w:rsidR="00CD0847" w:rsidRPr="00A7106F" w:rsidRDefault="00CD0847" w:rsidP="00F9408A">
      <w:pPr>
        <w:pStyle w:val="NoSpacing"/>
        <w:ind w:firstLine="720"/>
        <w:rPr>
          <w:rFonts w:ascii="Batang" w:eastAsia="Batang" w:hAnsi="Batang"/>
          <w:sz w:val="20"/>
          <w:szCs w:val="20"/>
        </w:rPr>
      </w:pPr>
      <w:r w:rsidRPr="00A7106F">
        <w:rPr>
          <w:rFonts w:ascii="Batang" w:eastAsia="Batang" w:hAnsi="Batang"/>
          <w:sz w:val="20"/>
          <w:szCs w:val="20"/>
        </w:rPr>
        <w:t>AR is a program that the school purchased to have on the school computers. The students are to read their books a number of times and feel comfortable with it and they are able to answer comprehension questions about it. When your child is reading at home ask him/her a couple questions like “what happened at the beginning/middle/end</w:t>
      </w:r>
      <w:r w:rsidR="00A86047" w:rsidRPr="00A7106F">
        <w:rPr>
          <w:rFonts w:ascii="Batang" w:eastAsia="Batang" w:hAnsi="Batang"/>
          <w:sz w:val="20"/>
          <w:szCs w:val="20"/>
        </w:rPr>
        <w:t xml:space="preserve"> of the story?” Another idea is to have your child read the book and then </w:t>
      </w:r>
      <w:proofErr w:type="gramStart"/>
      <w:r w:rsidR="00A86047" w:rsidRPr="00A7106F">
        <w:rPr>
          <w:rFonts w:ascii="Batang" w:eastAsia="Batang" w:hAnsi="Batang"/>
          <w:sz w:val="20"/>
          <w:szCs w:val="20"/>
        </w:rPr>
        <w:t>retell</w:t>
      </w:r>
      <w:proofErr w:type="gramEnd"/>
      <w:r w:rsidR="00A86047" w:rsidRPr="00A7106F">
        <w:rPr>
          <w:rFonts w:ascii="Batang" w:eastAsia="Batang" w:hAnsi="Batang"/>
          <w:sz w:val="20"/>
          <w:szCs w:val="20"/>
        </w:rPr>
        <w:t xml:space="preserve"> it to you. That is a great way to check and see if they truly understand what they have read. </w:t>
      </w:r>
    </w:p>
    <w:p w:rsidR="00A86047" w:rsidRPr="00A7106F" w:rsidRDefault="00A86047" w:rsidP="00F9408A">
      <w:pPr>
        <w:pStyle w:val="NoSpacing"/>
        <w:ind w:firstLine="720"/>
        <w:rPr>
          <w:rFonts w:ascii="Batang" w:eastAsia="Batang" w:hAnsi="Batang"/>
          <w:sz w:val="20"/>
          <w:szCs w:val="20"/>
        </w:rPr>
      </w:pPr>
      <w:r w:rsidRPr="00A7106F">
        <w:rPr>
          <w:rFonts w:ascii="Batang" w:eastAsia="Batang" w:hAnsi="Batang"/>
          <w:sz w:val="20"/>
          <w:szCs w:val="20"/>
        </w:rPr>
        <w:lastRenderedPageBreak/>
        <w:t xml:space="preserve">If you every have any questions regarding AR please feel free to call or email me and I will do my best to get your questions answered. </w:t>
      </w:r>
    </w:p>
    <w:p w:rsidR="0079016D" w:rsidRPr="0079016D" w:rsidRDefault="0079016D" w:rsidP="0079016D">
      <w:pPr>
        <w:pStyle w:val="NoSpacing"/>
      </w:pP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Pr="004572BC" w:rsidRDefault="0064215B" w:rsidP="00806A4D">
      <w:pPr>
        <w:pStyle w:val="NoSpacing"/>
      </w:pP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Default="0064215B" w:rsidP="0064215B"/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Pr="004572BC" w:rsidRDefault="00806A4D" w:rsidP="0064215B">
      <w:pPr>
        <w:jc w:val="center"/>
        <w:sectPr w:rsidR="00806A4D" w:rsidRPr="004572BC" w:rsidSect="00806A4D">
          <w:type w:val="continuous"/>
          <w:pgSz w:w="12240" w:h="15840"/>
          <w:pgMar w:top="720" w:right="720" w:bottom="720" w:left="720" w:header="720" w:footer="720" w:gutter="0"/>
          <w:cols w:num="2" w:space="135"/>
          <w:docGrid w:linePitch="360"/>
        </w:sectPr>
      </w:pPr>
    </w:p>
    <w:p w:rsidR="00806A4D" w:rsidRDefault="00806A4D" w:rsidP="00915F93">
      <w:pPr>
        <w:pStyle w:val="NoSpacing"/>
        <w:jc w:val="center"/>
        <w:rPr>
          <w:rFonts w:ascii="5thGrader" w:hAnsi="5thGrader"/>
          <w:b/>
          <w:i/>
          <w:sz w:val="36"/>
          <w:szCs w:val="36"/>
          <w:u w:val="single"/>
        </w:rPr>
      </w:pPr>
    </w:p>
    <w:p w:rsidR="00806A4D" w:rsidRDefault="00806A4D" w:rsidP="0064215B">
      <w:pPr>
        <w:jc w:val="center"/>
        <w:sectPr w:rsidR="00806A4D" w:rsidSect="00806A4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40537" w:rsidRDefault="00E40537" w:rsidP="0064215B">
      <w:pPr>
        <w:jc w:val="center"/>
      </w:pPr>
    </w:p>
    <w:p w:rsidR="00E40537" w:rsidRDefault="00E40537" w:rsidP="0064215B">
      <w:pPr>
        <w:jc w:val="center"/>
      </w:pPr>
    </w:p>
    <w:sectPr w:rsidR="00E40537" w:rsidSect="00915F9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27" w:rsidRDefault="00581727" w:rsidP="0064215B">
      <w:pPr>
        <w:spacing w:after="0" w:line="240" w:lineRule="auto"/>
      </w:pPr>
      <w:r>
        <w:separator/>
      </w:r>
    </w:p>
  </w:endnote>
  <w:endnote w:type="continuationSeparator" w:id="0">
    <w:p w:rsidR="00581727" w:rsidRDefault="00581727" w:rsidP="0064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5thGrader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J Fun Pla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cKid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27" w:rsidRDefault="00581727" w:rsidP="0064215B">
      <w:pPr>
        <w:spacing w:after="0" w:line="240" w:lineRule="auto"/>
      </w:pPr>
      <w:r>
        <w:separator/>
      </w:r>
    </w:p>
  </w:footnote>
  <w:footnote w:type="continuationSeparator" w:id="0">
    <w:p w:rsidR="00581727" w:rsidRDefault="00581727" w:rsidP="0064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136807077"/>
      <w:placeholder>
        <w:docPart w:val="10EB917790244F7D878F0215670B06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215B" w:rsidRDefault="00642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215B">
          <w:rPr>
            <w:rFonts w:asciiTheme="majorHAnsi" w:eastAsiaTheme="majorEastAsia" w:hAnsiTheme="majorHAnsi" w:cstheme="majorBidi"/>
            <w:sz w:val="56"/>
            <w:szCs w:val="56"/>
          </w:rPr>
          <w:t xml:space="preserve">NEWS </w:t>
        </w:r>
        <w:r>
          <w:rPr>
            <w:rFonts w:asciiTheme="majorHAnsi" w:eastAsiaTheme="majorEastAsia" w:hAnsiTheme="majorHAnsi" w:cstheme="majorBidi"/>
            <w:sz w:val="56"/>
            <w:szCs w:val="56"/>
          </w:rPr>
          <w:t xml:space="preserve">&amp; </w:t>
        </w:r>
        <w:r w:rsidRPr="0064215B">
          <w:rPr>
            <w:rFonts w:asciiTheme="majorHAnsi" w:eastAsiaTheme="majorEastAsia" w:hAnsiTheme="majorHAnsi" w:cstheme="majorBidi"/>
            <w:sz w:val="56"/>
            <w:szCs w:val="56"/>
          </w:rPr>
          <w:t>NOTEWORTHY</w:t>
        </w:r>
      </w:p>
    </w:sdtContent>
  </w:sdt>
  <w:p w:rsidR="0064215B" w:rsidRPr="0064215B" w:rsidRDefault="00A46E6A">
    <w:pPr>
      <w:pStyle w:val="Header"/>
      <w:rPr>
        <w:rFonts w:ascii="Arial Narrow" w:hAnsi="Arial Narrow"/>
      </w:rPr>
    </w:pPr>
    <w:r>
      <w:rPr>
        <w:rFonts w:ascii="Arial Narrow" w:hAnsi="Arial Narrow"/>
      </w:rPr>
      <w:t xml:space="preserve">Mrs. Olson     First Grade          Room 4       </w:t>
    </w:r>
    <w:r w:rsidR="0064215B" w:rsidRPr="0064215B">
      <w:rPr>
        <w:rFonts w:ascii="Arial Narrow" w:hAnsi="Arial Narrow"/>
      </w:rPr>
      <w:t xml:space="preserve"> 2011-2012        </w:t>
    </w:r>
    <w:hyperlink r:id="rId1" w:history="1">
      <w:r w:rsidRPr="009F6AC7">
        <w:rPr>
          <w:rStyle w:val="Hyperlink"/>
          <w:rFonts w:ascii="Arial Narrow" w:hAnsi="Arial Narrow"/>
        </w:rPr>
        <w:t>taolson@barnesville.k12.mn.us</w:t>
      </w:r>
    </w:hyperlink>
    <w:r>
      <w:rPr>
        <w:rFonts w:ascii="Arial Narrow" w:hAnsi="Arial Narrow"/>
      </w:rPr>
      <w:t xml:space="preserve">            218-345-2300 ext 432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15B"/>
    <w:rsid w:val="000435D8"/>
    <w:rsid w:val="00096625"/>
    <w:rsid w:val="000D1689"/>
    <w:rsid w:val="00115223"/>
    <w:rsid w:val="00170C1E"/>
    <w:rsid w:val="00210DFF"/>
    <w:rsid w:val="00235248"/>
    <w:rsid w:val="002514F4"/>
    <w:rsid w:val="002E2244"/>
    <w:rsid w:val="00317D76"/>
    <w:rsid w:val="0036492A"/>
    <w:rsid w:val="003A29B7"/>
    <w:rsid w:val="00431447"/>
    <w:rsid w:val="004572BC"/>
    <w:rsid w:val="00457A03"/>
    <w:rsid w:val="004F3F3E"/>
    <w:rsid w:val="00544648"/>
    <w:rsid w:val="00581727"/>
    <w:rsid w:val="00585C59"/>
    <w:rsid w:val="005A3D76"/>
    <w:rsid w:val="00623493"/>
    <w:rsid w:val="0064215B"/>
    <w:rsid w:val="006D6C53"/>
    <w:rsid w:val="00743C21"/>
    <w:rsid w:val="00772581"/>
    <w:rsid w:val="0079016D"/>
    <w:rsid w:val="007B3366"/>
    <w:rsid w:val="00800A98"/>
    <w:rsid w:val="00806A4D"/>
    <w:rsid w:val="0088612C"/>
    <w:rsid w:val="00915F93"/>
    <w:rsid w:val="0094119C"/>
    <w:rsid w:val="009A1680"/>
    <w:rsid w:val="00A46E6A"/>
    <w:rsid w:val="00A7106F"/>
    <w:rsid w:val="00A81D35"/>
    <w:rsid w:val="00A86047"/>
    <w:rsid w:val="00B25693"/>
    <w:rsid w:val="00BD6587"/>
    <w:rsid w:val="00BF49B6"/>
    <w:rsid w:val="00CD0847"/>
    <w:rsid w:val="00DF2861"/>
    <w:rsid w:val="00E40537"/>
    <w:rsid w:val="00E6007C"/>
    <w:rsid w:val="00F141E6"/>
    <w:rsid w:val="00F463B2"/>
    <w:rsid w:val="00F9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B"/>
  </w:style>
  <w:style w:type="paragraph" w:styleId="Footer">
    <w:name w:val="footer"/>
    <w:basedOn w:val="Normal"/>
    <w:link w:val="FooterChar"/>
    <w:uiPriority w:val="99"/>
    <w:semiHidden/>
    <w:unhideWhenUsed/>
    <w:rsid w:val="0064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15B"/>
  </w:style>
  <w:style w:type="paragraph" w:styleId="BalloonText">
    <w:name w:val="Balloon Text"/>
    <w:basedOn w:val="Normal"/>
    <w:link w:val="BalloonTextChar"/>
    <w:uiPriority w:val="99"/>
    <w:semiHidden/>
    <w:unhideWhenUsed/>
    <w:rsid w:val="0064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34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mailto:taolson@barnesville.k12.m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hyperlink" Target="http://www.spellingcity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olson@barnesville.k12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B917790244F7D878F0215670B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7F0A-FB4E-442E-8636-EECC7B70E416}"/>
      </w:docPartPr>
      <w:docPartBody>
        <w:p w:rsidR="00EB77A3" w:rsidRDefault="00AA02F8" w:rsidP="00AA02F8">
          <w:pPr>
            <w:pStyle w:val="10EB917790244F7D878F0215670B06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5thGrader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J Fun Pla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cKid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02F8"/>
    <w:rsid w:val="000D4B95"/>
    <w:rsid w:val="00135964"/>
    <w:rsid w:val="002D53B7"/>
    <w:rsid w:val="003B383D"/>
    <w:rsid w:val="005935FB"/>
    <w:rsid w:val="009D50B8"/>
    <w:rsid w:val="00AA02F8"/>
    <w:rsid w:val="00B319A1"/>
    <w:rsid w:val="00E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B917790244F7D878F0215670B06D9">
    <w:name w:val="10EB917790244F7D878F0215670B06D9"/>
    <w:rsid w:val="00AA02F8"/>
  </w:style>
  <w:style w:type="paragraph" w:customStyle="1" w:styleId="76444A4177FB4522B977A8E0E9B2EF2B">
    <w:name w:val="76444A4177FB4522B977A8E0E9B2EF2B"/>
    <w:rsid w:val="00AA02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&amp; NOTEWORTHY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&amp; NOTEWORTHY</dc:title>
  <dc:creator>Tori Olson</dc:creator>
  <cp:lastModifiedBy>Tori Olson</cp:lastModifiedBy>
  <cp:revision>4</cp:revision>
  <cp:lastPrinted>2011-10-06T18:40:00Z</cp:lastPrinted>
  <dcterms:created xsi:type="dcterms:W3CDTF">2011-10-06T15:18:00Z</dcterms:created>
  <dcterms:modified xsi:type="dcterms:W3CDTF">2011-10-06T18:41:00Z</dcterms:modified>
</cp:coreProperties>
</file>